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6C8" w:rsidRDefault="00FB56C8" w:rsidP="00FB56C8">
      <w:pPr>
        <w:pStyle w:val="NormalWeb"/>
        <w:shd w:val="clear" w:color="auto" w:fill="FFFFFF"/>
        <w:rPr>
          <w:rFonts w:ascii="Calibri" w:hAnsi="Calibri" w:cs="Arial"/>
          <w:color w:val="222222"/>
        </w:rPr>
      </w:pPr>
      <w:r>
        <w:rPr>
          <w:rFonts w:ascii="Calibri" w:hAnsi="Calibri" w:cs="Arial"/>
          <w:color w:val="222222"/>
        </w:rPr>
        <w:t>A Letter from the President(s) of PGSA</w:t>
      </w:r>
    </w:p>
    <w:p w:rsidR="00FB56C8" w:rsidRDefault="00FB56C8" w:rsidP="00FB56C8">
      <w:pPr>
        <w:pStyle w:val="NormalWeb"/>
        <w:shd w:val="clear" w:color="auto" w:fill="FFFFFF"/>
        <w:rPr>
          <w:rFonts w:ascii="Calibri" w:hAnsi="Calibri" w:cs="Arial"/>
          <w:color w:val="222222"/>
        </w:rPr>
      </w:pPr>
    </w:p>
    <w:p w:rsidR="00FB56C8" w:rsidRDefault="00FB56C8" w:rsidP="00FB56C8">
      <w:pPr>
        <w:pStyle w:val="NormalWeb"/>
        <w:shd w:val="clear" w:color="auto" w:fill="FFFFFF"/>
        <w:rPr>
          <w:rFonts w:ascii="Arial" w:hAnsi="Arial" w:cs="Arial"/>
          <w:color w:val="222222"/>
          <w:sz w:val="19"/>
          <w:szCs w:val="19"/>
        </w:rPr>
      </w:pPr>
      <w:r>
        <w:rPr>
          <w:rFonts w:ascii="Calibri" w:hAnsi="Calibri" w:cs="Arial"/>
          <w:color w:val="222222"/>
        </w:rPr>
        <w:t>Welcome to the new PGSA website!  We're very excited to have it ready for the 2017 Season.  We hope you find the site convenient for registration purposes and for staying informed on league news and activities.  As we approach the new season, the Board is placing its efforts into a few specific areas which we wanted to share with you.</w:t>
      </w:r>
    </w:p>
    <w:p w:rsidR="00FB56C8" w:rsidRDefault="00FB56C8" w:rsidP="00FB56C8">
      <w:pPr>
        <w:pStyle w:val="NormalWeb"/>
        <w:shd w:val="clear" w:color="auto" w:fill="FFFFFF"/>
        <w:rPr>
          <w:rFonts w:ascii="Arial" w:hAnsi="Arial" w:cs="Arial"/>
          <w:color w:val="222222"/>
          <w:sz w:val="19"/>
          <w:szCs w:val="19"/>
        </w:rPr>
      </w:pPr>
      <w:r>
        <w:rPr>
          <w:rFonts w:ascii="Calibri" w:hAnsi="Calibri" w:cs="Arial"/>
          <w:color w:val="222222"/>
        </w:rPr>
        <w:t> </w:t>
      </w:r>
    </w:p>
    <w:p w:rsidR="00FB56C8" w:rsidRDefault="00FB56C8" w:rsidP="00FB56C8">
      <w:pPr>
        <w:pStyle w:val="NormalWeb"/>
        <w:shd w:val="clear" w:color="auto" w:fill="FFFFFF"/>
        <w:rPr>
          <w:rFonts w:ascii="Arial" w:hAnsi="Arial" w:cs="Arial"/>
          <w:color w:val="222222"/>
          <w:sz w:val="19"/>
          <w:szCs w:val="19"/>
        </w:rPr>
      </w:pPr>
      <w:r>
        <w:rPr>
          <w:rFonts w:ascii="Calibri" w:hAnsi="Calibri" w:cs="Arial"/>
          <w:color w:val="222222"/>
        </w:rPr>
        <w:t>The first area involves training and development.  We feel it's important that a consistent message is being sent by our trainers as well as our managers/coaches.  Therefore, we are going to streamline training and development of players in each age group so that a common set of core skills are being taught at each level.</w:t>
      </w:r>
    </w:p>
    <w:p w:rsidR="00FB56C8" w:rsidRDefault="00FB56C8" w:rsidP="00FB56C8">
      <w:pPr>
        <w:pStyle w:val="NormalWeb"/>
        <w:shd w:val="clear" w:color="auto" w:fill="FFFFFF"/>
        <w:rPr>
          <w:rFonts w:ascii="Arial" w:hAnsi="Arial" w:cs="Arial"/>
          <w:color w:val="222222"/>
          <w:sz w:val="19"/>
          <w:szCs w:val="19"/>
        </w:rPr>
      </w:pPr>
      <w:r>
        <w:rPr>
          <w:rFonts w:ascii="Calibri" w:hAnsi="Calibri" w:cs="Arial"/>
          <w:color w:val="222222"/>
        </w:rPr>
        <w:t> </w:t>
      </w:r>
    </w:p>
    <w:p w:rsidR="00FB56C8" w:rsidRDefault="00FB56C8" w:rsidP="00FB56C8">
      <w:pPr>
        <w:pStyle w:val="NormalWeb"/>
        <w:shd w:val="clear" w:color="auto" w:fill="FFFFFF"/>
        <w:rPr>
          <w:rFonts w:ascii="Arial" w:hAnsi="Arial" w:cs="Arial"/>
          <w:color w:val="222222"/>
          <w:sz w:val="19"/>
          <w:szCs w:val="19"/>
        </w:rPr>
      </w:pPr>
      <w:r>
        <w:rPr>
          <w:rFonts w:ascii="Calibri" w:hAnsi="Calibri" w:cs="Arial"/>
          <w:color w:val="222222"/>
        </w:rPr>
        <w:t xml:space="preserve">The second area involves the amount of opportunity players have throughout the year.  In addition to our </w:t>
      </w:r>
      <w:proofErr w:type="gramStart"/>
      <w:r>
        <w:rPr>
          <w:rFonts w:ascii="Calibri" w:hAnsi="Calibri" w:cs="Arial"/>
          <w:color w:val="222222"/>
        </w:rPr>
        <w:t>Winter</w:t>
      </w:r>
      <w:proofErr w:type="gramEnd"/>
      <w:r>
        <w:rPr>
          <w:rFonts w:ascii="Calibri" w:hAnsi="Calibri" w:cs="Arial"/>
          <w:color w:val="222222"/>
        </w:rPr>
        <w:t xml:space="preserve"> clinics, our goal is to offer intramural league play and/or clinics during the Summer and possibly in the Fall.  These opportunities would be in addition to the East Meadow Summer Sizzle and Fall Sizzle 6-game tournaments that some of our players have participated in.</w:t>
      </w:r>
    </w:p>
    <w:p w:rsidR="00FB56C8" w:rsidRDefault="00FB56C8" w:rsidP="00FB56C8">
      <w:pPr>
        <w:pStyle w:val="NormalWeb"/>
        <w:shd w:val="clear" w:color="auto" w:fill="FFFFFF"/>
        <w:rPr>
          <w:rFonts w:ascii="Arial" w:hAnsi="Arial" w:cs="Arial"/>
          <w:color w:val="222222"/>
          <w:sz w:val="19"/>
          <w:szCs w:val="19"/>
        </w:rPr>
      </w:pPr>
      <w:r>
        <w:rPr>
          <w:rFonts w:ascii="Calibri" w:hAnsi="Calibri" w:cs="Arial"/>
          <w:color w:val="222222"/>
        </w:rPr>
        <w:t> </w:t>
      </w:r>
    </w:p>
    <w:p w:rsidR="00FB56C8" w:rsidRDefault="00FB56C8" w:rsidP="00FB56C8">
      <w:pPr>
        <w:pStyle w:val="NormalWeb"/>
        <w:shd w:val="clear" w:color="auto" w:fill="FFFFFF"/>
        <w:rPr>
          <w:rFonts w:ascii="Arial" w:hAnsi="Arial" w:cs="Arial"/>
          <w:color w:val="222222"/>
          <w:sz w:val="19"/>
          <w:szCs w:val="19"/>
        </w:rPr>
      </w:pPr>
      <w:r>
        <w:rPr>
          <w:rFonts w:ascii="Calibri" w:hAnsi="Calibri" w:cs="Arial"/>
          <w:color w:val="222222"/>
        </w:rPr>
        <w:t>Finally, we are looking to increase Fundraising and Public Relations efforts in the community.  Our goal is to raise monies and maintain lower registration fees for our families.  If anyone is interested in being a part of this committee, please let us know; we'd be happy to talk with you.</w:t>
      </w:r>
    </w:p>
    <w:p w:rsidR="00FB56C8" w:rsidRDefault="00FB56C8" w:rsidP="00FB56C8">
      <w:pPr>
        <w:pStyle w:val="NormalWeb"/>
        <w:shd w:val="clear" w:color="auto" w:fill="FFFFFF"/>
        <w:rPr>
          <w:rFonts w:ascii="Arial" w:hAnsi="Arial" w:cs="Arial"/>
          <w:color w:val="222222"/>
          <w:sz w:val="19"/>
          <w:szCs w:val="19"/>
        </w:rPr>
      </w:pPr>
      <w:r>
        <w:rPr>
          <w:rFonts w:ascii="Calibri" w:hAnsi="Calibri" w:cs="Arial"/>
          <w:color w:val="222222"/>
        </w:rPr>
        <w:t> </w:t>
      </w:r>
    </w:p>
    <w:p w:rsidR="00FB56C8" w:rsidRDefault="00FB56C8" w:rsidP="00FB56C8">
      <w:pPr>
        <w:pStyle w:val="NormalWeb"/>
        <w:shd w:val="clear" w:color="auto" w:fill="FFFFFF"/>
        <w:rPr>
          <w:rFonts w:ascii="Arial" w:hAnsi="Arial" w:cs="Arial"/>
          <w:color w:val="222222"/>
          <w:sz w:val="19"/>
          <w:szCs w:val="19"/>
        </w:rPr>
      </w:pPr>
      <w:r>
        <w:rPr>
          <w:rFonts w:ascii="Calibri" w:hAnsi="Calibri" w:cs="Arial"/>
          <w:color w:val="222222"/>
        </w:rPr>
        <w:t xml:space="preserve">As soon as we have dates for our indoor </w:t>
      </w:r>
      <w:proofErr w:type="gramStart"/>
      <w:r>
        <w:rPr>
          <w:rFonts w:ascii="Calibri" w:hAnsi="Calibri" w:cs="Arial"/>
          <w:color w:val="222222"/>
        </w:rPr>
        <w:t>Winter</w:t>
      </w:r>
      <w:proofErr w:type="gramEnd"/>
      <w:r>
        <w:rPr>
          <w:rFonts w:ascii="Calibri" w:hAnsi="Calibri" w:cs="Arial"/>
          <w:color w:val="222222"/>
        </w:rPr>
        <w:t xml:space="preserve"> clinics, we will let you know.  We look forward to seeing you then!</w:t>
      </w:r>
      <w:bookmarkStart w:id="0" w:name="_GoBack"/>
      <w:bookmarkEnd w:id="0"/>
    </w:p>
    <w:p w:rsidR="00606953" w:rsidRDefault="00606953"/>
    <w:sectPr w:rsidR="00606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C8"/>
    <w:rsid w:val="00606953"/>
    <w:rsid w:val="00FB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0765B-C60C-4C83-9D7B-F9C4B7BD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6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7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ASPCA</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Mendez</dc:creator>
  <cp:keywords/>
  <dc:description/>
  <cp:lastModifiedBy>Edwin Mendez</cp:lastModifiedBy>
  <cp:revision>1</cp:revision>
  <dcterms:created xsi:type="dcterms:W3CDTF">2016-09-10T16:12:00Z</dcterms:created>
  <dcterms:modified xsi:type="dcterms:W3CDTF">2016-09-10T16:14:00Z</dcterms:modified>
</cp:coreProperties>
</file>